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DC" w:rsidRDefault="00FD5523" w:rsidP="00E116DC">
      <w:pPr>
        <w:tabs>
          <w:tab w:val="left" w:pos="2268"/>
        </w:tabs>
        <w:spacing w:after="0" w:line="240" w:lineRule="auto"/>
        <w:ind w:left="0" w:hanging="2"/>
        <w:jc w:val="center"/>
      </w:pPr>
      <w:r w:rsidRPr="00FD5523">
        <w:drawing>
          <wp:inline distT="0" distB="0" distL="0" distR="0">
            <wp:extent cx="6015243" cy="1477076"/>
            <wp:effectExtent l="19050" t="0" r="4557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6" t="-456" r="-146" b="-456"/>
                    <a:stretch>
                      <a:fillRect/>
                    </a:stretch>
                  </pic:blipFill>
                  <pic:spPr>
                    <a:xfrm>
                      <a:off x="0" y="0"/>
                      <a:ext cx="6015243" cy="1477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16DC" w:rsidRDefault="00E116DC" w:rsidP="00E116DC">
      <w:pPr>
        <w:tabs>
          <w:tab w:val="left" w:pos="2268"/>
        </w:tabs>
        <w:spacing w:after="0" w:line="240" w:lineRule="auto"/>
        <w:ind w:left="0" w:hanging="2"/>
        <w:jc w:val="center"/>
      </w:pPr>
    </w:p>
    <w:p w:rsidR="00E116DC" w:rsidRDefault="00E116DC" w:rsidP="00E116DC">
      <w:pPr>
        <w:tabs>
          <w:tab w:val="left" w:pos="2268"/>
        </w:tabs>
        <w:spacing w:after="0" w:line="240" w:lineRule="auto"/>
        <w:ind w:left="0" w:hanging="2"/>
        <w:jc w:val="center"/>
      </w:pPr>
    </w:p>
    <w:p w:rsidR="00E116DC" w:rsidRDefault="00E116DC" w:rsidP="00E116DC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E116DC" w:rsidRDefault="00E116DC" w:rsidP="00E116DC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E116DC" w:rsidRDefault="00E116DC" w:rsidP="00E116DC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E116DC" w:rsidRDefault="00E116DC" w:rsidP="00E116DC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E116DC" w:rsidRPr="00931960" w:rsidRDefault="00E116DC" w:rsidP="00E116DC">
      <w:pPr>
        <w:tabs>
          <w:tab w:val="left" w:pos="2268"/>
        </w:tabs>
        <w:spacing w:after="0" w:line="240" w:lineRule="auto"/>
        <w:ind w:left="3" w:hanging="5"/>
        <w:jc w:val="center"/>
        <w:rPr>
          <w:rFonts w:ascii="Arial Narrow" w:eastAsia="Arial Narrow" w:hAnsi="Arial Narrow" w:cs="Arial Narrow"/>
          <w:b/>
          <w:sz w:val="52"/>
          <w:szCs w:val="36"/>
        </w:rPr>
      </w:pPr>
      <w:r w:rsidRPr="00931960">
        <w:rPr>
          <w:rFonts w:ascii="Arial Narrow" w:eastAsia="Arial Narrow" w:hAnsi="Arial Narrow" w:cs="Arial Narrow"/>
          <w:b/>
          <w:sz w:val="52"/>
          <w:szCs w:val="36"/>
        </w:rPr>
        <w:t>UNITÀ DI APPRENDIMENTO</w:t>
      </w:r>
    </w:p>
    <w:p w:rsidR="00E116DC" w:rsidRPr="00931960" w:rsidRDefault="00E116DC" w:rsidP="00E116DC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44"/>
          <w:szCs w:val="36"/>
        </w:rPr>
      </w:pPr>
    </w:p>
    <w:p w:rsidR="00E116DC" w:rsidRPr="00931960" w:rsidRDefault="00E116DC" w:rsidP="00E116DC">
      <w:pPr>
        <w:tabs>
          <w:tab w:val="left" w:pos="2268"/>
        </w:tabs>
        <w:spacing w:after="0" w:line="240" w:lineRule="auto"/>
        <w:ind w:left="2" w:hanging="4"/>
        <w:jc w:val="center"/>
        <w:rPr>
          <w:b/>
          <w:sz w:val="44"/>
        </w:rPr>
      </w:pPr>
      <w:r w:rsidRPr="00931960">
        <w:rPr>
          <w:b/>
          <w:sz w:val="44"/>
        </w:rPr>
        <w:t xml:space="preserve">CLASSI </w:t>
      </w:r>
      <w:r>
        <w:rPr>
          <w:b/>
          <w:sz w:val="44"/>
        </w:rPr>
        <w:t>TERZE</w:t>
      </w:r>
    </w:p>
    <w:p w:rsidR="00E116DC" w:rsidRPr="00931960" w:rsidRDefault="00FD5523" w:rsidP="00E116DC">
      <w:pPr>
        <w:pStyle w:val="Paragrafoelenco"/>
        <w:numPr>
          <w:ilvl w:val="0"/>
          <w:numId w:val="6"/>
        </w:numPr>
        <w:tabs>
          <w:tab w:val="left" w:pos="2268"/>
        </w:tabs>
        <w:spacing w:after="0" w:line="240" w:lineRule="auto"/>
        <w:ind w:leftChars="0" w:firstLineChars="0"/>
        <w:jc w:val="center"/>
        <w:rPr>
          <w:sz w:val="28"/>
        </w:rPr>
      </w:pPr>
      <w:r>
        <w:rPr>
          <w:sz w:val="28"/>
        </w:rPr>
        <w:t>s. 2022/2023</w:t>
      </w:r>
    </w:p>
    <w:p w:rsidR="00E116DC" w:rsidRDefault="00E116DC" w:rsidP="00E116DC">
      <w:pPr>
        <w:spacing w:after="0" w:line="240" w:lineRule="auto"/>
        <w:ind w:left="0" w:hanging="2"/>
        <w:jc w:val="center"/>
      </w:pPr>
    </w:p>
    <w:p w:rsidR="00E116DC" w:rsidRDefault="00E116DC" w:rsidP="00E116DC">
      <w:pPr>
        <w:spacing w:after="0" w:line="240" w:lineRule="auto"/>
        <w:ind w:left="0" w:hanging="2"/>
        <w:jc w:val="center"/>
      </w:pPr>
    </w:p>
    <w:p w:rsidR="00E116DC" w:rsidRDefault="00E116DC" w:rsidP="00E116DC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E116DC" w:rsidRDefault="00E116DC" w:rsidP="00E116DC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E116DC" w:rsidRDefault="00E116DC" w:rsidP="00E116DC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E116DC" w:rsidRDefault="00E116DC" w:rsidP="00E116DC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Comprendente:</w:t>
      </w:r>
    </w:p>
    <w:p w:rsidR="00E116DC" w:rsidRDefault="00E116DC" w:rsidP="00E116DC">
      <w:pPr>
        <w:spacing w:after="0" w:line="240" w:lineRule="auto"/>
        <w:ind w:left="0" w:hanging="2"/>
        <w:jc w:val="center"/>
      </w:pPr>
    </w:p>
    <w:p w:rsidR="00E116DC" w:rsidRDefault="00E116DC" w:rsidP="00E116DC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UDA</w:t>
      </w:r>
    </w:p>
    <w:p w:rsidR="00E116DC" w:rsidRDefault="00E116DC" w:rsidP="00E116DC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CONSEGNA AGLI STUDENTI</w:t>
      </w:r>
    </w:p>
    <w:p w:rsidR="00E116DC" w:rsidRDefault="00E116DC" w:rsidP="00E116DC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PIANO DI LAVORO</w:t>
      </w:r>
    </w:p>
    <w:p w:rsidR="00E116DC" w:rsidRDefault="00E116DC" w:rsidP="00E116DC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E116DC" w:rsidRDefault="00E116DC" w:rsidP="00E116DC">
      <w:pPr>
        <w:spacing w:after="0" w:line="240" w:lineRule="auto"/>
        <w:ind w:left="0" w:hanging="2"/>
        <w:jc w:val="center"/>
      </w:pPr>
    </w:p>
    <w:p w:rsidR="00E116DC" w:rsidRDefault="00E116DC" w:rsidP="00E116DC">
      <w:pPr>
        <w:ind w:left="0" w:hanging="2"/>
      </w:pPr>
    </w:p>
    <w:p w:rsidR="00E116DC" w:rsidRDefault="00E116DC" w:rsidP="00E116DC">
      <w:pPr>
        <w:spacing w:after="0" w:line="240" w:lineRule="auto"/>
        <w:ind w:left="0"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 xml:space="preserve"> </w:t>
      </w:r>
    </w:p>
    <w:p w:rsidR="00E116DC" w:rsidRDefault="00E116DC" w:rsidP="00E116DC">
      <w:pPr>
        <w:spacing w:after="0" w:line="240" w:lineRule="auto"/>
        <w:ind w:left="1" w:hanging="3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UDA</w:t>
      </w:r>
    </w:p>
    <w:p w:rsidR="00E116DC" w:rsidRDefault="00E116DC" w:rsidP="00E116DC">
      <w:pPr>
        <w:spacing w:after="0" w:line="240" w:lineRule="auto"/>
        <w:ind w:left="0" w:hanging="2"/>
      </w:pPr>
    </w:p>
    <w:tbl>
      <w:tblPr>
        <w:tblW w:w="9797" w:type="dxa"/>
        <w:tblLayout w:type="fixed"/>
        <w:tblLook w:val="0000"/>
      </w:tblPr>
      <w:tblGrid>
        <w:gridCol w:w="2055"/>
        <w:gridCol w:w="2834"/>
        <w:gridCol w:w="4908"/>
      </w:tblGrid>
      <w:tr w:rsidR="00E116DC" w:rsidTr="00D552AE">
        <w:trPr>
          <w:trHeight w:val="580"/>
        </w:trPr>
        <w:tc>
          <w:tcPr>
            <w:tcW w:w="97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UNITA’ DI APPRENDIMENTO</w:t>
            </w:r>
          </w:p>
        </w:tc>
      </w:tr>
      <w:tr w:rsidR="00E116DC" w:rsidTr="00D552AE">
        <w:trPr>
          <w:trHeight w:val="20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keepNext/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Titolo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Pr="00A31677" w:rsidRDefault="00E116DC" w:rsidP="00D552AE">
            <w:pPr>
              <w:spacing w:after="0" w:line="240" w:lineRule="auto"/>
              <w:ind w:left="1" w:hanging="3"/>
              <w:rPr>
                <w:i/>
              </w:rPr>
            </w:pPr>
            <w:r w:rsidRPr="00D06E45">
              <w:rPr>
                <w:b/>
                <w:sz w:val="28"/>
              </w:rPr>
              <w:t>Cost</w:t>
            </w:r>
            <w:r>
              <w:rPr>
                <w:b/>
                <w:sz w:val="28"/>
              </w:rPr>
              <w:t>r</w:t>
            </w:r>
            <w:r w:rsidRPr="00D06E45">
              <w:rPr>
                <w:b/>
                <w:sz w:val="28"/>
              </w:rPr>
              <w:t>uire la libertà: L’uomo, la formazione il lavoro</w:t>
            </w:r>
          </w:p>
        </w:tc>
      </w:tr>
      <w:tr w:rsidR="00E116DC" w:rsidTr="00D552AE">
        <w:trPr>
          <w:trHeight w:val="6495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Compito autentico 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Chars="0" w:left="-2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  <w:r>
              <w:t xml:space="preserve"> 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una ricerca su un fenomeno sociale, storico, economico, </w:t>
            </w:r>
            <w:proofErr w:type="spellStart"/>
            <w:r>
              <w:t>scientiﬁco</w:t>
            </w:r>
            <w:proofErr w:type="spellEnd"/>
            <w:r>
              <w:t xml:space="preserve"> e presentarne i risultati tramite una presentazione digitale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una ricerca su un autore, un’opera o un personaggio, su cui costruire una </w:t>
            </w:r>
            <w:proofErr w:type="spellStart"/>
            <w:r>
              <w:t>sitograﬁa</w:t>
            </w:r>
            <w:proofErr w:type="spellEnd"/>
            <w:r>
              <w:t xml:space="preserve"> di riferimento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Ricostruire e presentare storie di vita (di migranti, rifugiati, persone impegnate sul territorio…) anche tramite un’intervista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un’intervista per indagare un fenomeno e analizzarne le risposte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Preparare un report per analizzare un fenomeno della realtà tramite dati, tabelle, </w:t>
            </w:r>
            <w:proofErr w:type="spellStart"/>
            <w:r>
              <w:t>graﬁci</w:t>
            </w:r>
            <w:proofErr w:type="spellEnd"/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post, pagine di diario o altre scritture soggettive per narrare di sé ad altri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Argomentare e confrontarsi su un tema di discussione (</w:t>
            </w:r>
            <w:proofErr w:type="spellStart"/>
            <w:r>
              <w:t>debate</w:t>
            </w:r>
            <w:proofErr w:type="spellEnd"/>
            <w:r>
              <w:t>, tornei di argomentazione individuali)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Tenere una conferenza, un discorso rivolto ad un pubblico, con supporti digitali e multimediali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proofErr w:type="spellStart"/>
            <w:r>
              <w:t>Eﬀettuare</w:t>
            </w:r>
            <w:proofErr w:type="spellEnd"/>
            <w:r>
              <w:t xml:space="preserve"> riscritture di testi (cambiare il </w:t>
            </w:r>
            <w:proofErr w:type="spellStart"/>
            <w:r>
              <w:t>ﬁnale</w:t>
            </w:r>
            <w:proofErr w:type="spellEnd"/>
            <w:r>
              <w:t xml:space="preserve">, continuare un testo interrotto o un incipit, cambiare genere, stile o tipologia…) o scritture creative 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una sceneggiatura o un copione per un video o per una messinscena, anche a partire da un testo narrativo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video per documentare un fenomeno, un’attività o per educare e sensibilizzare (documentario, spot di pubblicità progresso, sketch)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un’intervista immaginaria ad un autore, artista, scienziato, sportivo del passato o del presente, anche in lingua straniera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Svolgere </w:t>
            </w:r>
            <w:proofErr w:type="spellStart"/>
            <w:r>
              <w:t>role-play</w:t>
            </w:r>
            <w:proofErr w:type="spellEnd"/>
            <w:r>
              <w:t xml:space="preserve"> e simulazioni di prestazioni, esperienze e situazioni  reali, anche in lingua straniera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e mettere in scena sketch anche in lingua straniera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Ideare progetti o avanzare proposte utili al miglioramento dei servizi pubblici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 giornalino, un blog o un sito di classe, con articoli e post che documentino le attività svolte a scuola (anche con Google </w:t>
            </w:r>
            <w:proofErr w:type="spellStart"/>
            <w:r>
              <w:t>classroom</w:t>
            </w:r>
            <w:proofErr w:type="spellEnd"/>
            <w:r>
              <w:t>)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brochure, opuscoli informativi, pieghevoli, volantini per promuovere qualcosa o un evento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Elaborare testi regolativi (regolamenti, istruzioni, avvisi) per la classe, la scuola o rivolti all’esterno per adottare comportamenti corretti, sani, civili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Rielaborare capitoli dei libri di testo in versione digitale (ipertesti, e-book)Sviluppare canali </w:t>
            </w:r>
            <w:proofErr w:type="spellStart"/>
            <w:r>
              <w:t>Youtube</w:t>
            </w:r>
            <w:proofErr w:type="spellEnd"/>
            <w:r>
              <w:t xml:space="preserve"> o singoli video didattici, con lezioni svolte dagli alunni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Organizzare un </w:t>
            </w:r>
            <w:proofErr w:type="spellStart"/>
            <w:r>
              <w:t>reading</w:t>
            </w:r>
            <w:proofErr w:type="spellEnd"/>
            <w:r>
              <w:t xml:space="preserve"> letterario su un tema o realizzare video di letture espressive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Stilare diari di bordo per documentare e </w:t>
            </w:r>
            <w:proofErr w:type="spellStart"/>
            <w:r>
              <w:t>riﬂettere</w:t>
            </w:r>
            <w:proofErr w:type="spellEnd"/>
            <w:r>
              <w:t xml:space="preserve"> su un’attività didattica 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Analizzare, confrontare, interpretare e attualizzare testi narrativi 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Fare un reportage </w:t>
            </w:r>
            <w:proofErr w:type="spellStart"/>
            <w:r>
              <w:t>fotograﬁco</w:t>
            </w:r>
            <w:proofErr w:type="spellEnd"/>
            <w:r>
              <w:t xml:space="preserve"> di un’attività ed accompagnarlo con didascalie 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Organizzare una piccola mostra a scuola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lastRenderedPageBreak/>
              <w:t>Organizzare un’uscita didattica o un viaggio d’istruzione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 prodotto in laboratorio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Adottare il metodo </w:t>
            </w:r>
            <w:proofErr w:type="spellStart"/>
            <w:r>
              <w:t>scientiﬁco</w:t>
            </w:r>
            <w:proofErr w:type="spellEnd"/>
            <w:r>
              <w:t xml:space="preserve"> per indagare fenomeni naturali tramite esperimenti Costruire una rassegna stampa su una stessa notizia e confrontare criticamente gli articoli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Progettare e registrare una breve trasmissione radiofonica, elaborando un canovaccio di dialoghi, notizie e musica, da far ascoltare ai compagni di classe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Preparare uno spot o un reportage </w:t>
            </w:r>
            <w:proofErr w:type="spellStart"/>
            <w:r>
              <w:t>fotograﬁco</w:t>
            </w:r>
            <w:proofErr w:type="spellEnd"/>
            <w:r>
              <w:t xml:space="preserve"> per promuovere il proprio territorio all’estero, con una parte in lingua straniera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proofErr w:type="spellStart"/>
            <w:r>
              <w:t>Pianiﬁcare</w:t>
            </w:r>
            <w:proofErr w:type="spellEnd"/>
            <w:r>
              <w:t xml:space="preserve"> un itinerario di visita nella propria città rivolto ai turisti o a studenti di altri paesi, per far conoscere loro il patrimonio artistico e i luoghi da visitare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una mail alla rubrica di posta di un giornale/quotidiano per esprimere la propria opinione su un tema di attualità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Indagare uno degli eﬀetti dei cambiamenti climatici tramite una ricerca e presentarne i risultati e le ipotesi di sviluppo nel futuro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un’indagine quantitativa sui consumi, sui gusti o sulle abitudini alimentari delle famiglie degli alunni tramite un questionario ed un report con dati e </w:t>
            </w:r>
            <w:proofErr w:type="spellStart"/>
            <w:r>
              <w:t>graﬁci</w:t>
            </w:r>
            <w:proofErr w:type="spellEnd"/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Svolgere una ricerca sui consumi energetici e idrici delle famiglie degli alunni e realizzare un opuscolo con dei consigli per risparmiare acqua, energia e gas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Indagare un fatto di storia locale, tramite la ricerca di fonti, articoli e testimonianze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Progettare un’attività di volontariato rivolta ad anziani soli o a senzatetto da proporre a strutture o enti territoriali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Svolgere un confronto interculturale tra le diverse forme che assumono le istituzioni culturali in diversi Paesi del mondo (la famiglia, il lavoro, la scuola, la giustizia, il ruolo della donna…)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Progettare e tenere una lezione su un tema, servendosi delle scene di un </w:t>
            </w:r>
            <w:proofErr w:type="spellStart"/>
            <w:r>
              <w:t>ﬁlm</w:t>
            </w:r>
            <w:proofErr w:type="spellEnd"/>
            <w:r>
              <w:t xml:space="preserve"> 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  Svolgere una ricerca e scrivere un articolo su come vestivano gli adolescenti dagli anni ‘50 agli anni ‘90 del Novecento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Svolgere una ricerca sulle oﬀerte di lavoro del territorio (o confrontare quelle di due territori </w:t>
            </w:r>
            <w:proofErr w:type="spellStart"/>
            <w:r>
              <w:t>diﬀerenti</w:t>
            </w:r>
            <w:proofErr w:type="spellEnd"/>
            <w:r>
              <w:t xml:space="preserve">) e compilare tabelle e </w:t>
            </w:r>
            <w:proofErr w:type="spellStart"/>
            <w:r>
              <w:t>graﬁci</w:t>
            </w:r>
            <w:proofErr w:type="spellEnd"/>
            <w:r>
              <w:t xml:space="preserve"> riassuntivi per descrivere l’oﬀerta lavorativa, suddivisa per settore produttivo…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proofErr w:type="spellStart"/>
            <w:r>
              <w:t>Eﬀettuare</w:t>
            </w:r>
            <w:proofErr w:type="spellEnd"/>
            <w:r>
              <w:t xml:space="preserve"> un’intervista agli addetti del centro per l’impiego o di un’agenzia interinale per </w:t>
            </w:r>
            <w:proofErr w:type="spellStart"/>
            <w:r>
              <w:t>identiﬁcare</w:t>
            </w:r>
            <w:proofErr w:type="spellEnd"/>
            <w:r>
              <w:t xml:space="preserve"> i proﬁli lavorativi maggiormente richiesti e quelli dei soggetti in cerca di occupazione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una presentazione power point o un e-book che descriva le eccellenze enogastronomiche o il patrimonio paesaggistico del territorio, formulando idee innovative per valorizzarli nell’ottica di un turismo sostenibile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 e-book o un libricino di classe con i testi scritti dagli alunni (personali, narrativi, espositivi, argomentativi)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Ricostruire uno spaccato di storia locale tramite l’analisi ed il confronto di fonti storiche e di documenti.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manuali illustrati o prontuari per la manutenzione e l’assistenza tecnica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Documentare una realtà economica locale (industriale, turistica, nei servizi) o una realtà del terzo settore, tramite interviste, ricerche di documenti e realizzazione di un materiale informativo o promozionale (opuscolo, brochure, presentazione, </w:t>
            </w:r>
            <w:proofErr w:type="spellStart"/>
            <w:r>
              <w:t>app</w:t>
            </w:r>
            <w:proofErr w:type="spellEnd"/>
            <w:r>
              <w:t>, video) da condividere o presentare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lastRenderedPageBreak/>
              <w:t xml:space="preserve">Scrivere recensioni di libri, di </w:t>
            </w:r>
            <w:proofErr w:type="spellStart"/>
            <w:r>
              <w:t>ﬁlm</w:t>
            </w:r>
            <w:proofErr w:type="spellEnd"/>
            <w:r>
              <w:t xml:space="preserve">, di spettacoli teatrali, di mostre d’arte da </w:t>
            </w:r>
          </w:p>
          <w:p w:rsidR="00E116DC" w:rsidRDefault="00E116DC" w:rsidP="00D552AE">
            <w:pPr>
              <w:spacing w:after="0" w:line="240" w:lineRule="auto"/>
              <w:ind w:leftChars="0" w:left="0" w:firstLineChars="0" w:firstLine="0"/>
            </w:pPr>
            <w:r>
              <w:t>pubblicare su un giornalino, su un fascicolo, su un cartellone sul blog della classe, su un e-book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Analizzare e confrontare più fonti storiche su uno stesso evento, al ﬁne di confrontare le informazioni e i diversi punti di vista dell’emittente.</w:t>
            </w:r>
          </w:p>
          <w:p w:rsidR="00E116DC" w:rsidRDefault="00E116DC" w:rsidP="00E116DC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attività per le ricorrenze per le giornate dedicate</w:t>
            </w:r>
          </w:p>
          <w:p w:rsidR="00E116DC" w:rsidRPr="005654A4" w:rsidRDefault="00E116DC" w:rsidP="00D552AE">
            <w:pPr>
              <w:spacing w:after="0" w:line="240" w:lineRule="auto"/>
              <w:ind w:left="0" w:hanging="2"/>
              <w:rPr>
                <w:b/>
                <w:i/>
              </w:rPr>
            </w:pPr>
            <w:r>
              <w:t xml:space="preserve">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rPr>
          <w:trHeight w:val="680"/>
        </w:trPr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>Competenze disciplinari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trasversali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</w:p>
        </w:tc>
      </w:tr>
      <w:tr w:rsidR="00E116DC" w:rsidTr="00D552AE">
        <w:trPr>
          <w:trHeight w:val="6255"/>
        </w:trPr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t xml:space="preserve">COMPETENZE DI RICERCA, ANALISI, VALUTAZIONE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E116D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progettare e portare avanti una ricerca, anche attraverso le tecnologie digitali, su problemi globali, le loro cause, conseguenze e possibili azioni da intraprendere; </w:t>
            </w:r>
          </w:p>
          <w:p w:rsidR="00E116DC" w:rsidRDefault="00E116DC" w:rsidP="00E116D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identificare ed analizzare problemi, argomentazioni e prospettive; </w:t>
            </w:r>
          </w:p>
          <w:p w:rsidR="00E116DC" w:rsidRDefault="00E116DC" w:rsidP="00E116D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analizzare e valutare le evidenze e i ragionamenti usati a supporto di dichiarazioni, argomentazioni e prospettive; </w:t>
            </w:r>
          </w:p>
          <w:p w:rsidR="00E116DC" w:rsidRDefault="00E116DC" w:rsidP="00E116D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analizzare e valutare in modo critico le fonti, anche digitali, e/o i processi a supporto della ricerca, delle argomentazioni, delle prospettive e di una conclusione/soluzione; </w:t>
            </w:r>
          </w:p>
          <w:p w:rsidR="00E116DC" w:rsidRDefault="00E116DC" w:rsidP="00E116D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sviluppare una linea di ragionamento che supporti un'argomentazione, una prospettiva, una possibile soluzione e una conclusione /soluzione.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Chars="0" w:left="0" w:firstLineChars="0" w:firstLine="0"/>
            </w:pPr>
            <w:r>
              <w:t xml:space="preserve">COMPETENZE DI RIFLESSIONE </w:t>
            </w:r>
          </w:p>
          <w:p w:rsidR="00E116DC" w:rsidRDefault="00E116DC" w:rsidP="00E116D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t xml:space="preserve">considerare i diversi punti di vista in modo oggettivo e con empatia; </w:t>
            </w:r>
          </w:p>
          <w:p w:rsidR="00E116DC" w:rsidRDefault="00E116DC" w:rsidP="00E116D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t xml:space="preserve">motivare il proprio punto di vista usando evidenze e ragionamento; </w:t>
            </w:r>
          </w:p>
          <w:p w:rsidR="00E116DC" w:rsidRDefault="00E116DC" w:rsidP="00E116D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lastRenderedPageBreak/>
              <w:t xml:space="preserve">acquisire consapevolezza su come la ricerca, il coinvolgimento in diverse prospettive e punti di vista e il lavoro di gruppo hanno influenzato il proprio apprendimento.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 xml:space="preserve">COMPETENZE NELLA COMUNICAZIONE E NELLA COLLABORAZIONE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E116D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 xml:space="preserve">selezionare ed introdurre questioni importanti, evidenze e prospettive con chiarezza ed in modo strutturato; </w:t>
            </w:r>
          </w:p>
          <w:p w:rsidR="00E116DC" w:rsidRDefault="00E116DC" w:rsidP="00E116D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>contribuire ad uno scopo comune e a dei risultati condivisi in un progetto di gruppo.</w:t>
            </w:r>
          </w:p>
          <w:p w:rsidR="00E116DC" w:rsidRDefault="00E116DC" w:rsidP="00E116D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 xml:space="preserve">presentare in modo efficace, attraverso diversi supporti e programmi informatici, una ricerca o un progetto gestendo informazioni testuali, iconografiche, video;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keepNext/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Abilità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keepNext/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Conoscenze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Destinatari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t xml:space="preserve">Classi </w:t>
            </w:r>
            <w:r w:rsidR="0044215C">
              <w:t>terze</w:t>
            </w:r>
            <w:bookmarkStart w:id="0" w:name="_GoBack"/>
            <w:bookmarkEnd w:id="0"/>
            <w:r>
              <w:t xml:space="preserve"> dei Licei Classico, Scientifico, delle Scienze applicate, del Linguistico e delle Scienze umane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Fasi di realizzazione (es. Lancio, attivazione, ecc)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rPr>
                <w:b/>
              </w:rPr>
              <w:t xml:space="preserve">Lancio: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b/>
              </w:rPr>
              <w:t>Attivazione:</w:t>
            </w:r>
            <w:r>
              <w:t xml:space="preserve"> </w:t>
            </w:r>
            <w:r w:rsidRPr="00815CC5">
              <w:rPr>
                <w:i/>
              </w:rPr>
              <w:t>Proposta dei contenuti da parte dei docenti; studio degli stessi da parte degli studenti.</w:t>
            </w:r>
            <w:r>
              <w:t xml:space="preserve">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-2" w:firstLineChars="0" w:firstLine="0"/>
            </w:pPr>
            <w:r>
              <w:rPr>
                <w:b/>
              </w:rPr>
              <w:t>Elaborazione:</w:t>
            </w:r>
            <w:r>
              <w:t xml:space="preserve">  </w:t>
            </w:r>
          </w:p>
          <w:p w:rsidR="00E116DC" w:rsidRPr="00815CC5" w:rsidRDefault="00E116DC" w:rsidP="00D552AE">
            <w:pPr>
              <w:spacing w:after="0" w:line="240" w:lineRule="auto"/>
              <w:ind w:left="-2" w:firstLineChars="0" w:firstLine="0"/>
              <w:rPr>
                <w:i/>
              </w:rPr>
            </w:pPr>
            <w:r w:rsidRPr="00815CC5">
              <w:rPr>
                <w:i/>
              </w:rPr>
              <w:t>date le consegne da parte dei docenti, gli studenti realizzano il prodotto nella forma di compito autentico.</w:t>
            </w:r>
          </w:p>
          <w:p w:rsidR="00E116DC" w:rsidRDefault="00E116DC" w:rsidP="00D552AE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Riflessione e chiusura dell’attività: </w:t>
            </w:r>
          </w:p>
          <w:p w:rsidR="00E116DC" w:rsidRPr="00815CC5" w:rsidRDefault="00E116DC" w:rsidP="00D552AE">
            <w:pPr>
              <w:spacing w:after="0" w:line="240" w:lineRule="auto"/>
              <w:ind w:left="0" w:hanging="2"/>
              <w:rPr>
                <w:i/>
              </w:rPr>
            </w:pPr>
            <w:r w:rsidRPr="00815CC5">
              <w:rPr>
                <w:i/>
              </w:rPr>
              <w:t>restituzione e commento dei prodotti autentici. Momento di valutazione tra pari. Chiusura attività con riepilogo e sistematizzazione degli apprendimenti.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b/>
              </w:rPr>
              <w:t>Valutazione:</w:t>
            </w:r>
            <w:r>
              <w:t xml:space="preserve"> </w:t>
            </w:r>
          </w:p>
          <w:p w:rsidR="00E116DC" w:rsidRPr="00815CC5" w:rsidRDefault="00E116DC" w:rsidP="00D552AE">
            <w:pPr>
              <w:spacing w:after="0" w:line="240" w:lineRule="auto"/>
              <w:ind w:left="0" w:hanging="2"/>
              <w:rPr>
                <w:i/>
              </w:rPr>
            </w:pPr>
            <w:r w:rsidRPr="00815CC5">
              <w:rPr>
                <w:i/>
              </w:rPr>
              <w:t xml:space="preserve">si procederà a verifiche formative e in itinere durante tutto il corso dell’anno scolastico oltre che a ridosso del primo e secondo quadrimestre mediante osservazioni sistematiche, diario di bordo, semplici compiti di realtà propedeutici </w:t>
            </w:r>
            <w:r w:rsidRPr="00815CC5">
              <w:rPr>
                <w:i/>
              </w:rPr>
              <w:lastRenderedPageBreak/>
              <w:t xml:space="preserve">alla realizzazione del prodotto oggetto di valutazione finale, </w:t>
            </w:r>
            <w:proofErr w:type="spellStart"/>
            <w:r w:rsidRPr="00815CC5">
              <w:rPr>
                <w:i/>
              </w:rPr>
              <w:t>peer</w:t>
            </w:r>
            <w:proofErr w:type="spellEnd"/>
            <w:r w:rsidRPr="00815CC5">
              <w:rPr>
                <w:i/>
              </w:rPr>
              <w:t xml:space="preserve">  </w:t>
            </w:r>
            <w:proofErr w:type="spellStart"/>
            <w:r w:rsidRPr="00815CC5">
              <w:rPr>
                <w:i/>
              </w:rPr>
              <w:t>e-valuation</w:t>
            </w:r>
            <w:proofErr w:type="spellEnd"/>
            <w:r w:rsidRPr="00815CC5">
              <w:rPr>
                <w:i/>
              </w:rPr>
              <w:t>, alla fine dell’anno scolastico si procederà alla valutazione del prodotto previsto mediante la rubrica e la griglia allegate a questo documento e rese note agli allievi.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rPr>
          <w:trHeight w:val="852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 xml:space="preserve">Tempi 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>Intero anno scolastico per un totale di almeno 33 ore.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Chars="0" w:left="0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E116DC" w:rsidRDefault="00E116DC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Lezione frontale e lezione interattiva 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Lavoro individuale e di gruppo.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Giro di tavolo (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Circle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time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).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Flipped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Lavoro multimediale e attività laboratoriale.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Problem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solving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Visione di filmati e documenti di vario genere.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 xml:space="preserve">Incontri con  esponenti  dell’Amministrazione comunale e delle “parti sociali” presenti sul territorio . </w:t>
            </w:r>
          </w:p>
          <w:p w:rsidR="00E116DC" w:rsidRDefault="00E116DC" w:rsidP="00D552AE">
            <w:pPr>
              <w:spacing w:after="0" w:line="240" w:lineRule="auto"/>
              <w:ind w:leftChars="0" w:left="0" w:firstLineChars="0" w:firstLine="0"/>
            </w:pPr>
          </w:p>
        </w:tc>
      </w:tr>
      <w:tr w:rsidR="00E116DC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:rsidR="00E116DC" w:rsidRDefault="00E116DC" w:rsidP="00E116DC">
            <w:pPr>
              <w:numPr>
                <w:ilvl w:val="0"/>
                <w:numId w:val="2"/>
              </w:num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Interne/</w:t>
            </w:r>
          </w:p>
          <w:p w:rsidR="00E116DC" w:rsidRDefault="00E116DC" w:rsidP="00E116DC">
            <w:pPr>
              <w:numPr>
                <w:ilvl w:val="0"/>
                <w:numId w:val="2"/>
              </w:num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Chars="0" w:left="0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E116DC" w:rsidRDefault="00E116DC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 xml:space="preserve">Docenti di Italiano, Storia e Filosofia, Inglese, Storia dell’arte, Diritto ed economia politica (presenti nell’organico dell’autonomia quali docenti di potenziamento).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 xml:space="preserve">Fondazione Corriere della sera.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 xml:space="preserve">Imprenditori locali.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>Parti sociali presenti nel territorio quali enti, proloco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>Associazioni ambientaliste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Chars="0" w:left="0" w:firstLineChars="0" w:firstLine="0"/>
            </w:pPr>
          </w:p>
        </w:tc>
      </w:tr>
      <w:tr w:rsidR="00E116DC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Chars="0" w:left="0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E116DC" w:rsidRDefault="00E116DC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 xml:space="preserve">Costituzione della Repubblica Italiana ed altri testi normativi;  Agenda 2030; brani antologici, libri di testo; materiale multimediale; siti internet accreditati; materiali a stampa e visivi; laboratori virtuali; videoconferenze.  </w:t>
            </w:r>
          </w:p>
          <w:p w:rsidR="00E116DC" w:rsidRDefault="00E116DC" w:rsidP="00D552AE">
            <w:pPr>
              <w:spacing w:after="0" w:line="240" w:lineRule="auto"/>
              <w:ind w:leftChars="0" w:left="0" w:firstLineChars="0" w:firstLine="0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  <w:tr w:rsidR="00E116DC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 di Valutazione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 xml:space="preserve">Rubrica di valutazione redatta in base alle linee guida per l’Educazione civica 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>Griglia di valutazione prodotto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>Osservazioni sistematiche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>Autovalutazione da parte degli studenti: questionario.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>Valutazione peer to peer: questionario.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</w:tbl>
    <w:p w:rsidR="00E116DC" w:rsidRDefault="00E116DC" w:rsidP="00E116DC">
      <w:pPr>
        <w:ind w:left="0" w:hanging="2"/>
      </w:pPr>
    </w:p>
    <w:p w:rsidR="00E116DC" w:rsidRDefault="00E116DC" w:rsidP="00E116DC">
      <w:pPr>
        <w:spacing w:after="0" w:line="240" w:lineRule="auto"/>
        <w:ind w:left="0"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LA CONSEGNA AGLI STUDENTI</w:t>
      </w:r>
    </w:p>
    <w:p w:rsidR="00E116DC" w:rsidRDefault="00E116DC" w:rsidP="00E116DC">
      <w:pPr>
        <w:spacing w:after="0" w:line="240" w:lineRule="auto"/>
        <w:ind w:left="0" w:hanging="2"/>
        <w:jc w:val="center"/>
      </w:pPr>
    </w:p>
    <w:p w:rsidR="00E116DC" w:rsidRDefault="00E116DC" w:rsidP="00E116DC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Per “consegna” si intende </w:t>
      </w:r>
      <w:r>
        <w:rPr>
          <w:rFonts w:ascii="Arial Narrow" w:eastAsia="Arial Narrow" w:hAnsi="Arial Narrow" w:cs="Arial Narrow"/>
          <w:i/>
          <w:sz w:val="18"/>
          <w:szCs w:val="18"/>
        </w:rPr>
        <w:t>il documento che l’équipe dei docenti/formatori presenta agli studenti, sulla base del quale essi si attivano realizzando il compito autentico nei tempi e nei modi definiti, tenendo presente anche i criteri di valutazione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116DC" w:rsidRDefault="00E116DC" w:rsidP="00E116DC">
      <w:pPr>
        <w:spacing w:after="0" w:line="240" w:lineRule="auto"/>
        <w:ind w:left="0" w:hanging="2"/>
        <w:jc w:val="both"/>
      </w:pPr>
    </w:p>
    <w:p w:rsidR="00E116DC" w:rsidRDefault="00E116DC" w:rsidP="00E116DC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b/>
          <w:sz w:val="18"/>
          <w:szCs w:val="18"/>
        </w:rPr>
        <w:t>nota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z w:val="18"/>
          <w:szCs w:val="18"/>
        </w:rPr>
        <w:tab/>
        <w:t>il linguaggio deve essere accessibile, comprensibile, semplice e concreto.</w:t>
      </w:r>
    </w:p>
    <w:p w:rsidR="00E116DC" w:rsidRDefault="00E116DC" w:rsidP="00E116DC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E116DC" w:rsidRDefault="00E116DC" w:rsidP="00E116DC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</w:p>
    <w:p w:rsidR="00E116DC" w:rsidRDefault="00E116DC" w:rsidP="00E116DC">
      <w:pPr>
        <w:spacing w:after="0" w:line="240" w:lineRule="auto"/>
        <w:ind w:left="0" w:hanging="2"/>
        <w:jc w:val="both"/>
      </w:pPr>
    </w:p>
    <w:tbl>
      <w:tblPr>
        <w:tblW w:w="9874" w:type="dxa"/>
        <w:tblLayout w:type="fixed"/>
        <w:tblLook w:val="0000"/>
      </w:tblPr>
      <w:tblGrid>
        <w:gridCol w:w="9874"/>
      </w:tblGrid>
      <w:tr w:rsidR="00E116DC" w:rsidTr="00D552AE">
        <w:trPr>
          <w:trHeight w:val="520"/>
        </w:trPr>
        <w:tc>
          <w:tcPr>
            <w:tcW w:w="9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CONSEGNA AGLI STUDENTI</w:t>
            </w:r>
          </w:p>
        </w:tc>
      </w:tr>
      <w:tr w:rsidR="00E116DC" w:rsidTr="00D552AE">
        <w:tc>
          <w:tcPr>
            <w:tcW w:w="9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jc w:val="both"/>
            </w:pPr>
          </w:p>
          <w:p w:rsidR="00E116DC" w:rsidRDefault="00E116DC" w:rsidP="00D552AE">
            <w:pPr>
              <w:spacing w:after="0" w:line="240" w:lineRule="auto"/>
              <w:ind w:left="0" w:hanging="2"/>
              <w:jc w:val="both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UdA</w:t>
            </w:r>
            <w:proofErr w:type="spellEnd"/>
          </w:p>
          <w:p w:rsidR="00E116DC" w:rsidRPr="00372D42" w:rsidRDefault="00E116DC" w:rsidP="00D552AE">
            <w:pPr>
              <w:spacing w:after="0" w:line="240" w:lineRule="auto"/>
              <w:ind w:left="0" w:hanging="2"/>
              <w:rPr>
                <w:b/>
                <w:i/>
              </w:rPr>
            </w:pPr>
            <w:r w:rsidRPr="00372D42">
              <w:rPr>
                <w:b/>
                <w:i/>
              </w:rPr>
              <w:t>“LUOGHI E NON LUOGHI. ABITARE IL PIANETA”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Cosa si chiede di fare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(riprendi le fasi di lavoro e dettagliale ad uso degli studenti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t xml:space="preserve">Dopo una fase di “lancio” dell’UDA allo scopo di introdurre l’argomento e stimolare   un dibattito iniziale tra allievi e  docenti,  si procederà alla sua “attivazione” mediante la proposta dei contenuti pluridisciplinari scelti per il suo svolgimento. Successivamente si procederà alla fase di “elaborazione “ del  prodotto, specificatamente indicato nella tipologia e nelle modalità nei punti successivi della consegna, sulla base delle indicazioni fornite dagli insegnanti. Si giungerà poi, attraverso una fase di “discussione e sintesi”  alla valutazione  del prodotto svolto in base alla rubrica di valutazione e alla  griglia di valutazione di seguito allegate. </w:t>
            </w:r>
          </w:p>
          <w:p w:rsidR="00E116DC" w:rsidRDefault="00E116DC" w:rsidP="00D552AE">
            <w:pPr>
              <w:spacing w:after="0" w:line="240" w:lineRule="auto"/>
              <w:ind w:leftChars="0" w:left="0" w:firstLineChars="0" w:firstLine="0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Chars="0" w:left="0" w:firstLineChars="0" w:firstLine="0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In che modo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(singoli, gruppi..)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Quali prodotti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Che senso ha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 cosa serve, per quali apprendimenti)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Risorse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(strumenti, consulenze, opportunità…)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  <w:rPr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Criteri di valutazione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(allega la rubrica di valutazione del prodotto autentico)</w:t>
            </w: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  <w:p w:rsidR="00E116DC" w:rsidRDefault="00E116DC" w:rsidP="00D552AE">
            <w:pPr>
              <w:spacing w:after="0" w:line="240" w:lineRule="auto"/>
              <w:ind w:left="0" w:hanging="2"/>
            </w:pPr>
          </w:p>
        </w:tc>
      </w:tr>
    </w:tbl>
    <w:p w:rsidR="00E116DC" w:rsidRDefault="00E116DC" w:rsidP="00E116DC">
      <w:pPr>
        <w:spacing w:after="0" w:line="240" w:lineRule="auto"/>
        <w:ind w:left="0" w:hanging="2"/>
        <w:jc w:val="both"/>
      </w:pPr>
    </w:p>
    <w:p w:rsidR="00E116DC" w:rsidRDefault="00E116DC" w:rsidP="00E116DC">
      <w:pPr>
        <w:ind w:left="0" w:hanging="2"/>
      </w:pPr>
    </w:p>
    <w:p w:rsidR="00E116DC" w:rsidRDefault="00E116DC" w:rsidP="00E116DC">
      <w:pPr>
        <w:spacing w:before="240" w:after="0"/>
        <w:ind w:left="0" w:hanging="2"/>
        <w:jc w:val="center"/>
      </w:pPr>
    </w:p>
    <w:p w:rsidR="00E116DC" w:rsidRDefault="00E116DC" w:rsidP="00E116DC">
      <w:pPr>
        <w:spacing w:before="240" w:after="0"/>
        <w:ind w:left="0" w:hanging="2"/>
        <w:jc w:val="center"/>
      </w:pPr>
    </w:p>
    <w:p w:rsidR="00E116DC" w:rsidRDefault="00E116DC" w:rsidP="00E116DC">
      <w:pPr>
        <w:spacing w:before="240" w:after="0"/>
        <w:ind w:left="0" w:hanging="2"/>
        <w:jc w:val="center"/>
      </w:pPr>
    </w:p>
    <w:p w:rsidR="00E116DC" w:rsidRDefault="00E116DC" w:rsidP="00E116DC">
      <w:pPr>
        <w:spacing w:after="0" w:line="240" w:lineRule="auto"/>
        <w:ind w:left="0" w:hanging="2"/>
        <w:jc w:val="center"/>
      </w:pPr>
      <w:r>
        <w:lastRenderedPageBreak/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PIANO DI LAVORO UDA</w:t>
      </w:r>
    </w:p>
    <w:p w:rsidR="00E116DC" w:rsidRDefault="00E116DC" w:rsidP="00E116DC">
      <w:pPr>
        <w:spacing w:after="0" w:line="240" w:lineRule="auto"/>
        <w:ind w:left="0" w:hanging="2"/>
      </w:pPr>
    </w:p>
    <w:tbl>
      <w:tblPr>
        <w:tblW w:w="9782" w:type="dxa"/>
        <w:tblLayout w:type="fixed"/>
        <w:tblLook w:val="0000"/>
      </w:tblPr>
      <w:tblGrid>
        <w:gridCol w:w="9782"/>
      </w:tblGrid>
      <w:tr w:rsidR="00E116DC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UNITÀ DI APPRENDIMENTO:</w:t>
            </w:r>
          </w:p>
        </w:tc>
      </w:tr>
      <w:tr w:rsidR="00E116DC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Coordinatore:</w:t>
            </w:r>
          </w:p>
        </w:tc>
      </w:tr>
      <w:tr w:rsidR="00E116DC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Collaboratori :</w:t>
            </w:r>
          </w:p>
        </w:tc>
      </w:tr>
    </w:tbl>
    <w:p w:rsidR="00E116DC" w:rsidRDefault="00E116DC" w:rsidP="00E116DC">
      <w:pPr>
        <w:spacing w:after="0" w:line="240" w:lineRule="auto"/>
        <w:ind w:left="0" w:hanging="2"/>
      </w:pPr>
    </w:p>
    <w:p w:rsidR="00E116DC" w:rsidRDefault="00E116DC" w:rsidP="00E116DC">
      <w:pPr>
        <w:spacing w:after="0" w:line="240" w:lineRule="auto"/>
        <w:ind w:left="0" w:hanging="2"/>
        <w:jc w:val="center"/>
      </w:pPr>
    </w:p>
    <w:p w:rsidR="00E116DC" w:rsidRDefault="00E116DC" w:rsidP="00E116DC">
      <w:pPr>
        <w:spacing w:after="0" w:line="240" w:lineRule="auto"/>
        <w:ind w:left="0" w:hanging="2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>PIANO DI LAVORO UDA</w:t>
      </w:r>
    </w:p>
    <w:p w:rsidR="00E116DC" w:rsidRDefault="00E116DC" w:rsidP="00E116DC">
      <w:pPr>
        <w:spacing w:after="0" w:line="240" w:lineRule="auto"/>
        <w:ind w:left="0" w:hanging="2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>DIAGRAMMA DI GANTT</w:t>
      </w:r>
    </w:p>
    <w:p w:rsidR="00E116DC" w:rsidRDefault="00E116DC" w:rsidP="00E116DC">
      <w:pPr>
        <w:spacing w:after="0" w:line="240" w:lineRule="auto"/>
        <w:ind w:left="0" w:hanging="2"/>
      </w:pPr>
    </w:p>
    <w:tbl>
      <w:tblPr>
        <w:tblW w:w="10474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1531"/>
        <w:gridCol w:w="1328"/>
        <w:gridCol w:w="1336"/>
        <w:gridCol w:w="1248"/>
        <w:gridCol w:w="1236"/>
        <w:gridCol w:w="1308"/>
        <w:gridCol w:w="1858"/>
      </w:tblGrid>
      <w:tr w:rsidR="00E116DC" w:rsidTr="00D552AE">
        <w:tc>
          <w:tcPr>
            <w:tcW w:w="6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116DC" w:rsidRDefault="00E116DC" w:rsidP="00D552AE">
            <w:pPr>
              <w:pStyle w:val="Contenutotabella"/>
              <w:snapToGrid w:val="0"/>
              <w:ind w:left="0" w:hanging="2"/>
              <w:jc w:val="center"/>
            </w:pP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</w:t>
            </w:r>
          </w:p>
        </w:tc>
        <w:tc>
          <w:tcPr>
            <w:tcW w:w="98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FFF00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</w:tr>
      <w:tr w:rsidR="00E116DC" w:rsidTr="00D552AE">
        <w:tc>
          <w:tcPr>
            <w:tcW w:w="6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Ottobre/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Novembre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Dicembre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Gennaio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Febbraio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Marzo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Aprile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Maggio/Giugno</w:t>
            </w:r>
          </w:p>
        </w:tc>
      </w:tr>
      <w:tr w:rsidR="00E116DC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lancio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116DC" w:rsidRDefault="00E116DC" w:rsidP="00D552AE">
            <w:pPr>
              <w:pStyle w:val="Contenutotabella"/>
              <w:snapToGrid w:val="0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pStyle w:val="Contenutotabella"/>
              <w:snapToGrid w:val="0"/>
              <w:ind w:left="0" w:hanging="2"/>
              <w:jc w:val="center"/>
            </w:pPr>
          </w:p>
        </w:tc>
      </w:tr>
      <w:tr w:rsidR="00E116DC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7F00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7F00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FF7F00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7F00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pStyle w:val="Contenutotabella"/>
              <w:snapToGrid w:val="0"/>
              <w:ind w:left="0" w:hanging="2"/>
              <w:jc w:val="center"/>
            </w:pPr>
          </w:p>
        </w:tc>
      </w:tr>
      <w:tr w:rsidR="00E116DC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elaborazione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(semplici compiti di realtà)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 xml:space="preserve">elaborazione 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 xml:space="preserve">del prodotto 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finale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 xml:space="preserve">elaborazione 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 xml:space="preserve">del prodotto 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finale</w:t>
            </w:r>
          </w:p>
        </w:tc>
      </w:tr>
      <w:tr w:rsidR="00E116DC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E5F9F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riflessione e sintesi (autovalutazione)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E5F9F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riflessione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e sintesi</w:t>
            </w:r>
          </w:p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(autovalutazione)</w:t>
            </w:r>
          </w:p>
        </w:tc>
      </w:tr>
      <w:tr w:rsidR="00E116DC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2D02B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valutazione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16DC" w:rsidRDefault="00E116DC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2D02B"/>
          </w:tcPr>
          <w:p w:rsidR="00E116DC" w:rsidRDefault="00E116DC" w:rsidP="00D552AE">
            <w:pPr>
              <w:spacing w:after="0" w:line="240" w:lineRule="auto"/>
              <w:ind w:left="0" w:hanging="2"/>
              <w:jc w:val="center"/>
            </w:pPr>
            <w:r>
              <w:t>valutazione</w:t>
            </w:r>
          </w:p>
        </w:tc>
      </w:tr>
    </w:tbl>
    <w:p w:rsidR="00E116DC" w:rsidRDefault="00E116DC" w:rsidP="00E116DC">
      <w:pPr>
        <w:spacing w:after="0" w:line="240" w:lineRule="auto"/>
        <w:ind w:left="0" w:hanging="2"/>
      </w:pPr>
    </w:p>
    <w:p w:rsidR="00E116DC" w:rsidRDefault="00E116DC" w:rsidP="00E116DC">
      <w:pPr>
        <w:spacing w:after="0" w:line="240" w:lineRule="auto"/>
        <w:ind w:left="0" w:hanging="2"/>
      </w:pPr>
    </w:p>
    <w:p w:rsidR="00E116DC" w:rsidRDefault="00E116DC" w:rsidP="00E116DC">
      <w:pPr>
        <w:spacing w:line="240" w:lineRule="auto"/>
        <w:ind w:left="0" w:hanging="2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>PIANO DI LAVORO UDA</w:t>
      </w:r>
    </w:p>
    <w:p w:rsidR="00E116DC" w:rsidRDefault="00E116DC" w:rsidP="00E116DC">
      <w:pPr>
        <w:spacing w:line="240" w:lineRule="auto"/>
        <w:ind w:left="0" w:hanging="2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SPECIFICAZIONE DELLE FASI </w:t>
      </w:r>
    </w:p>
    <w:p w:rsidR="00E116DC" w:rsidRDefault="00E116DC" w:rsidP="00E116DC">
      <w:pPr>
        <w:spacing w:line="240" w:lineRule="auto"/>
        <w:ind w:left="0" w:hanging="2"/>
        <w:jc w:val="center"/>
      </w:pPr>
      <w:r>
        <w:t xml:space="preserve"> </w:t>
      </w:r>
    </w:p>
    <w:tbl>
      <w:tblPr>
        <w:tblW w:w="9797" w:type="dxa"/>
        <w:tblLayout w:type="fixed"/>
        <w:tblLook w:val="0000"/>
      </w:tblPr>
      <w:tblGrid>
        <w:gridCol w:w="988"/>
        <w:gridCol w:w="1417"/>
        <w:gridCol w:w="1443"/>
        <w:gridCol w:w="1483"/>
        <w:gridCol w:w="1361"/>
        <w:gridCol w:w="1523"/>
        <w:gridCol w:w="1582"/>
      </w:tblGrid>
      <w:tr w:rsidR="00E116DC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Fasi/Titolo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fanno gli studenti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Evidenze per la valutazione</w:t>
            </w: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Strumenti per la verifica/valutazione </w:t>
            </w:r>
          </w:p>
        </w:tc>
      </w:tr>
      <w:tr w:rsidR="00E116DC" w:rsidTr="00D552AE">
        <w:trPr>
          <w:trHeight w:val="679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LANCIO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</w:p>
        </w:tc>
      </w:tr>
      <w:tr w:rsidR="00E116DC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ATTIVAZIONE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</w:tr>
      <w:tr w:rsidR="00E116DC" w:rsidTr="00D552AE">
        <w:trPr>
          <w:trHeight w:val="40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ELABORAZIONE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</w:tr>
      <w:tr w:rsidR="00E116DC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Riflession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e e chiusura dell’attività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</w:tr>
      <w:tr w:rsidR="00E116DC" w:rsidTr="00D552AE">
        <w:trPr>
          <w:trHeight w:val="40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5</w:t>
            </w:r>
          </w:p>
          <w:p w:rsidR="00E116DC" w:rsidRDefault="00E116DC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Valutazione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6DC" w:rsidRDefault="00E116DC" w:rsidP="00D552AE">
            <w:pPr>
              <w:spacing w:line="240" w:lineRule="auto"/>
              <w:ind w:left="0" w:hanging="2"/>
            </w:pPr>
          </w:p>
        </w:tc>
      </w:tr>
    </w:tbl>
    <w:p w:rsidR="00E116DC" w:rsidRDefault="00E116DC" w:rsidP="00E116DC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Il consiglio di classe    _____</w:t>
      </w: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Firme docenti</w:t>
      </w: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116DC" w:rsidRPr="00AE44D6" w:rsidRDefault="00E116DC" w:rsidP="00E116DC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Trebisacce lì</w:t>
      </w:r>
    </w:p>
    <w:p w:rsidR="00E116DC" w:rsidRDefault="00E116DC">
      <w:pPr>
        <w:ind w:left="0" w:hanging="2"/>
      </w:pPr>
    </w:p>
    <w:sectPr w:rsidR="00E116DC" w:rsidSect="004F1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A4" w:rsidRDefault="00AF4DA4" w:rsidP="006E100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F4DA4" w:rsidRDefault="00AF4DA4" w:rsidP="006E100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96" w:rsidRDefault="00AF4DA4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AF4DA4">
    <w:pPr>
      <w:ind w:left="0" w:hanging="2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278418"/>
      <w:docPartObj>
        <w:docPartGallery w:val="Page Numbers (Bottom of Page)"/>
        <w:docPartUnique/>
      </w:docPartObj>
    </w:sdtPr>
    <w:sdtContent>
      <w:p w:rsidR="005654A4" w:rsidRDefault="003A5E3E" w:rsidP="00EB0B96">
        <w:pPr>
          <w:pStyle w:val="Pidipagina"/>
          <w:ind w:left="0" w:hanging="2"/>
          <w:jc w:val="center"/>
        </w:pPr>
        <w:r>
          <w:fldChar w:fldCharType="begin"/>
        </w:r>
        <w:r w:rsidR="0044215C">
          <w:instrText>PAGE   \* MERGEFORMAT</w:instrText>
        </w:r>
        <w:r>
          <w:fldChar w:fldCharType="separate"/>
        </w:r>
        <w:r w:rsidR="00FD55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A4" w:rsidRDefault="00AF4DA4" w:rsidP="006E100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F4DA4" w:rsidRDefault="00AF4DA4" w:rsidP="006E100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96" w:rsidRDefault="00AF4DA4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AF4DA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  <w:highlight w:val="whit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AF4DA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7C9"/>
    <w:multiLevelType w:val="multilevel"/>
    <w:tmpl w:val="42AC276A"/>
    <w:lvl w:ilvl="0">
      <w:start w:val="1"/>
      <w:numFmt w:val="decimal"/>
      <w:lvlText w:val="%1."/>
      <w:lvlJc w:val="left"/>
      <w:pPr>
        <w:ind w:left="7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2" w:hanging="360"/>
      </w:pPr>
      <w:rPr>
        <w:u w:val="none"/>
      </w:rPr>
    </w:lvl>
  </w:abstractNum>
  <w:abstractNum w:abstractNumId="1">
    <w:nsid w:val="2AA6529D"/>
    <w:multiLevelType w:val="hybridMultilevel"/>
    <w:tmpl w:val="2CEE2690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383E6212"/>
    <w:multiLevelType w:val="hybridMultilevel"/>
    <w:tmpl w:val="3A38DAE8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7AF5005"/>
    <w:multiLevelType w:val="hybridMultilevel"/>
    <w:tmpl w:val="728003BA"/>
    <w:lvl w:ilvl="0" w:tplc="57A4B0C2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536460EE"/>
    <w:multiLevelType w:val="hybridMultilevel"/>
    <w:tmpl w:val="A40CF11A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7C4F43D5"/>
    <w:multiLevelType w:val="multilevel"/>
    <w:tmpl w:val="F3AA4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sz w:val="18"/>
        <w:szCs w:val="18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6DC"/>
    <w:rsid w:val="003A5E3E"/>
    <w:rsid w:val="0044215C"/>
    <w:rsid w:val="006E1004"/>
    <w:rsid w:val="008449B7"/>
    <w:rsid w:val="00AF4DA4"/>
    <w:rsid w:val="00E116DC"/>
    <w:rsid w:val="00FD5523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16DC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11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16DC"/>
    <w:rPr>
      <w:rFonts w:ascii="Calibri" w:eastAsia="Calibri" w:hAnsi="Calibri" w:cs="Calibri"/>
      <w:kern w:val="1"/>
      <w:position w:val="-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E11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6DC"/>
    <w:rPr>
      <w:rFonts w:ascii="Calibri" w:eastAsia="Calibri" w:hAnsi="Calibri" w:cs="Calibri"/>
      <w:kern w:val="1"/>
      <w:position w:val="-1"/>
      <w:lang w:eastAsia="zh-CN" w:bidi="hi-IN"/>
    </w:rPr>
  </w:style>
  <w:style w:type="paragraph" w:customStyle="1" w:styleId="Contenutotabella">
    <w:name w:val="Contenuto tabella"/>
    <w:basedOn w:val="Normale"/>
    <w:rsid w:val="00E116DC"/>
    <w:pPr>
      <w:suppressLineNumbers/>
    </w:pPr>
  </w:style>
  <w:style w:type="paragraph" w:styleId="Paragrafoelenco">
    <w:name w:val="List Paragraph"/>
    <w:basedOn w:val="Normale"/>
    <w:uiPriority w:val="34"/>
    <w:qFormat/>
    <w:rsid w:val="00E116DC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0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004"/>
    <w:rPr>
      <w:rFonts w:ascii="Tahoma" w:eastAsia="Calibri" w:hAnsi="Tahoma" w:cs="Mangal"/>
      <w:kern w:val="1"/>
      <w:position w:val="-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PRESIDE</cp:lastModifiedBy>
  <cp:revision>3</cp:revision>
  <dcterms:created xsi:type="dcterms:W3CDTF">2021-10-02T07:04:00Z</dcterms:created>
  <dcterms:modified xsi:type="dcterms:W3CDTF">2022-10-15T09:59:00Z</dcterms:modified>
</cp:coreProperties>
</file>