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C" w:rsidRDefault="0063212C" w:rsidP="0063212C">
      <w:pPr>
        <w:spacing w:after="0" w:line="360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it-IT"/>
        </w:rPr>
      </w:pPr>
      <w:r w:rsidRPr="0063212C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it-IT"/>
        </w:rPr>
        <w:t xml:space="preserve">Avvio attività formative Forza del Dialogo </w:t>
      </w:r>
      <w:proofErr w:type="spellStart"/>
      <w:proofErr w:type="gramStart"/>
      <w:r w:rsidRPr="0063212C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it-IT"/>
        </w:rPr>
        <w:t>a.s.</w:t>
      </w:r>
      <w:proofErr w:type="spellEnd"/>
      <w:proofErr w:type="gramEnd"/>
      <w:r w:rsidRPr="0063212C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it-IT"/>
        </w:rPr>
        <w:t xml:space="preserve"> 2021-22</w:t>
      </w:r>
    </w:p>
    <w:p w:rsidR="0063212C" w:rsidRDefault="0063212C" w:rsidP="0063212C">
      <w:pPr>
        <w:spacing w:after="0" w:line="360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it-IT"/>
        </w:rPr>
      </w:pPr>
    </w:p>
    <w:p w:rsidR="0063212C" w:rsidRPr="0063212C" w:rsidRDefault="0063212C" w:rsidP="0063212C">
      <w:pPr>
        <w:spacing w:after="0" w:line="360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it-IT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br/>
        <w:t xml:space="preserve">Il progetto prevede a seguito delle 12 ore svolte lo scorso anno ulteriori 6 ore di formazione per i docenti delle scuole secondarie di primo e secondo grado e 3 ore per i docenti delle scuole primarie oltre all’avvio della sperimentazione 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ricercazione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nelle classi.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La formazione delle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6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o 3 ore, si svolgerà presumibilmente nel mese di ottobre per poter poi lasciare spazio alla sperimentazione in classe a partire dal mese di novembre.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Visto che alcuni docenti hanno già segnalato il proprio trasferimento ad altra scuola, rispetto a quella indicata in candidatura, siamo a chiedervi di compilare in tempi brevi il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form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al seguente link </w:t>
      </w:r>
      <w:hyperlink r:id="rId6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https://forms.gle/5MTPnAtCM32rfasN8 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per scegliere la classe del Vostro istituto con cui sperimenterete la metodologia del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Debate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o, in caso di trasferimento, la nuova scuola e classe di riferimento.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Si prega di compilarlo in tempi brevi e comunque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entro e non oltre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il 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27/09/2021</w:t>
      </w:r>
      <w:r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Per approfondimenti visiti il nostro sito web </w:t>
      </w:r>
      <w:hyperlink r:id="rId7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www.laforzadeldialogo.it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 o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repository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materiali a questo </w:t>
      </w:r>
      <w:hyperlink r:id="rId8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LINK</w:t>
        </w:r>
      </w:hyperlink>
    </w:p>
    <w:sectPr w:rsidR="0063212C" w:rsidRPr="00632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568"/>
    <w:multiLevelType w:val="multilevel"/>
    <w:tmpl w:val="1DF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C"/>
    <w:rsid w:val="0063212C"/>
    <w:rsid w:val="00B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32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21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212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r-only">
    <w:name w:val="sr-only"/>
    <w:basedOn w:val="Carpredefinitoparagrafo"/>
    <w:rsid w:val="0063212C"/>
  </w:style>
  <w:style w:type="character" w:styleId="Collegamentoipertestuale">
    <w:name w:val="Hyperlink"/>
    <w:basedOn w:val="Carpredefinitoparagrafo"/>
    <w:uiPriority w:val="99"/>
    <w:semiHidden/>
    <w:unhideWhenUsed/>
    <w:rsid w:val="0063212C"/>
    <w:rPr>
      <w:color w:val="0000FF"/>
      <w:u w:val="single"/>
    </w:rPr>
  </w:style>
  <w:style w:type="character" w:customStyle="1" w:styleId="person-link">
    <w:name w:val="person-link"/>
    <w:basedOn w:val="Carpredefinitoparagrafo"/>
    <w:rsid w:val="0063212C"/>
  </w:style>
  <w:style w:type="character" w:customStyle="1" w:styleId="io-ox-label">
    <w:name w:val="io-ox-label"/>
    <w:basedOn w:val="Carpredefinitoparagrafo"/>
    <w:rsid w:val="0063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32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21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212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r-only">
    <w:name w:val="sr-only"/>
    <w:basedOn w:val="Carpredefinitoparagrafo"/>
    <w:rsid w:val="0063212C"/>
  </w:style>
  <w:style w:type="character" w:styleId="Collegamentoipertestuale">
    <w:name w:val="Hyperlink"/>
    <w:basedOn w:val="Carpredefinitoparagrafo"/>
    <w:uiPriority w:val="99"/>
    <w:semiHidden/>
    <w:unhideWhenUsed/>
    <w:rsid w:val="0063212C"/>
    <w:rPr>
      <w:color w:val="0000FF"/>
      <w:u w:val="single"/>
    </w:rPr>
  </w:style>
  <w:style w:type="character" w:customStyle="1" w:styleId="person-link">
    <w:name w:val="person-link"/>
    <w:basedOn w:val="Carpredefinitoparagrafo"/>
    <w:rsid w:val="0063212C"/>
  </w:style>
  <w:style w:type="character" w:customStyle="1" w:styleId="io-ox-label">
    <w:name w:val="io-ox-label"/>
    <w:basedOn w:val="Carpredefinitoparagrafo"/>
    <w:rsid w:val="0063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097">
              <w:marLeft w:val="0"/>
              <w:marRight w:val="0"/>
              <w:marTop w:val="13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zadialogo.istitutocomprensivosarzana.edu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forzadeldialog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MTPnAtCM32rfasN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2021-09-23T18:11:00Z</dcterms:created>
  <dcterms:modified xsi:type="dcterms:W3CDTF">2021-09-23T18:15:00Z</dcterms:modified>
</cp:coreProperties>
</file>